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609" w:rsidRPr="00F067DD" w:rsidRDefault="00745609" w:rsidP="00F067D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</w:p>
    <w:p w:rsidR="00745609" w:rsidRPr="00F067DD" w:rsidRDefault="00745609" w:rsidP="00F067D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067DD">
        <w:rPr>
          <w:rFonts w:ascii="Times New Roman" w:hAnsi="Times New Roman" w:cs="Times New Roman"/>
          <w:b/>
          <w:sz w:val="24"/>
          <w:szCs w:val="24"/>
          <w:lang w:val="kk-KZ"/>
        </w:rPr>
        <w:t>Бірінші бақылау сұрақтары</w:t>
      </w:r>
    </w:p>
    <w:bookmarkEnd w:id="0"/>
    <w:p w:rsidR="00745609" w:rsidRPr="00F067DD" w:rsidRDefault="00745609" w:rsidP="00F067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067DD">
        <w:rPr>
          <w:rFonts w:ascii="Times New Roman" w:hAnsi="Times New Roman" w:cs="Times New Roman"/>
          <w:sz w:val="28"/>
          <w:szCs w:val="28"/>
          <w:lang w:val="kk-KZ"/>
        </w:rPr>
        <w:t xml:space="preserve">Көне түркі таңбасы. Зерттелу тарихы.  </w:t>
      </w:r>
    </w:p>
    <w:p w:rsidR="00745609" w:rsidRPr="00F067DD" w:rsidRDefault="00745609" w:rsidP="00F067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067DD">
        <w:rPr>
          <w:rFonts w:ascii="Times New Roman" w:hAnsi="Times New Roman" w:cs="Times New Roman"/>
          <w:sz w:val="28"/>
          <w:szCs w:val="28"/>
          <w:lang w:val="kk-KZ"/>
        </w:rPr>
        <w:t xml:space="preserve">Көне түркі таңбаларының ерекшелігі. </w:t>
      </w:r>
    </w:p>
    <w:p w:rsidR="00745609" w:rsidRPr="00F067DD" w:rsidRDefault="00745609" w:rsidP="00F067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067DD">
        <w:rPr>
          <w:rFonts w:ascii="Times New Roman" w:hAnsi="Times New Roman" w:cs="Times New Roman"/>
          <w:sz w:val="28"/>
          <w:szCs w:val="28"/>
          <w:lang w:val="kk-KZ"/>
        </w:rPr>
        <w:t>Арамей</w:t>
      </w:r>
      <w:proofErr w:type="spellEnd"/>
      <w:r w:rsidRPr="00F067DD">
        <w:rPr>
          <w:rFonts w:ascii="Times New Roman" w:hAnsi="Times New Roman" w:cs="Times New Roman"/>
          <w:sz w:val="28"/>
          <w:szCs w:val="28"/>
          <w:lang w:val="kk-KZ"/>
        </w:rPr>
        <w:t xml:space="preserve"> таңбаларымен сабақтастығы.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Латын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, грек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таңбаларымен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байланысы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45609" w:rsidRPr="00F067DD" w:rsidRDefault="00745609" w:rsidP="00F067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067DD">
        <w:rPr>
          <w:rFonts w:ascii="Times New Roman" w:hAnsi="Times New Roman" w:cs="Times New Roman"/>
          <w:sz w:val="28"/>
          <w:szCs w:val="28"/>
        </w:rPr>
        <w:t>Көне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түркі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таңбасы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таңбаларының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сабақтастық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5609" w:rsidRPr="00F067DD" w:rsidRDefault="00745609" w:rsidP="00F067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067DD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таңбаларының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067DD">
        <w:rPr>
          <w:rFonts w:ascii="Times New Roman" w:hAnsi="Times New Roman" w:cs="Times New Roman"/>
          <w:sz w:val="28"/>
          <w:szCs w:val="28"/>
        </w:rPr>
        <w:t>көне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түркілік</w:t>
      </w:r>
      <w:proofErr w:type="spellEnd"/>
      <w:proofErr w:type="gramEnd"/>
      <w:r w:rsidRPr="00F0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таңбалармен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бірлігі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Таңбалардың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>.</w:t>
      </w:r>
    </w:p>
    <w:p w:rsidR="00745609" w:rsidRPr="00F067DD" w:rsidRDefault="00745609" w:rsidP="00F067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067DD">
        <w:rPr>
          <w:rFonts w:ascii="Times New Roman" w:hAnsi="Times New Roman" w:cs="Times New Roman"/>
          <w:sz w:val="28"/>
          <w:szCs w:val="28"/>
        </w:rPr>
        <w:t>Көне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түркі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таңбаларында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берілетін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дыбыстар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дыбыстық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тіркестер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45609" w:rsidRPr="00F067DD" w:rsidRDefault="00745609" w:rsidP="00F067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067DD">
        <w:rPr>
          <w:rFonts w:ascii="Times New Roman" w:hAnsi="Times New Roman" w:cs="Times New Roman"/>
          <w:sz w:val="28"/>
          <w:szCs w:val="28"/>
        </w:rPr>
        <w:t>Көне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түркі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мәдениетіндегі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үлгісі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мәдени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5609" w:rsidRPr="00F067DD" w:rsidRDefault="00745609" w:rsidP="00F067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067DD">
        <w:rPr>
          <w:rFonts w:ascii="Times New Roman" w:hAnsi="Times New Roman" w:cs="Times New Roman"/>
          <w:sz w:val="28"/>
          <w:szCs w:val="28"/>
        </w:rPr>
        <w:t>Көне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түркілік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төл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жазудың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болуының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мәдени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саяси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әлеусеттік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мәні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Төл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мәдени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болмыс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биіктігінің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көрінісі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Жазудың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мәні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>.</w:t>
      </w:r>
    </w:p>
    <w:p w:rsidR="00745609" w:rsidRPr="00F067DD" w:rsidRDefault="00745609" w:rsidP="00F067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67DD">
        <w:rPr>
          <w:rFonts w:ascii="Times New Roman" w:hAnsi="Times New Roman" w:cs="Times New Roman"/>
          <w:sz w:val="28"/>
          <w:szCs w:val="28"/>
        </w:rPr>
        <w:t xml:space="preserve">Араб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жазуы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ерекшелігі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; араб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жазуындағы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мҮралар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. Араб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жазуының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ену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себептері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5609" w:rsidRPr="00F067DD" w:rsidRDefault="00745609" w:rsidP="00F067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67DD">
        <w:rPr>
          <w:rFonts w:ascii="Times New Roman" w:hAnsi="Times New Roman" w:cs="Times New Roman"/>
          <w:sz w:val="28"/>
          <w:szCs w:val="28"/>
        </w:rPr>
        <w:t xml:space="preserve">Араб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жазуын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5609" w:rsidRPr="00F067DD" w:rsidRDefault="00745609" w:rsidP="00F067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67DD">
        <w:rPr>
          <w:rFonts w:ascii="Times New Roman" w:hAnsi="Times New Roman" w:cs="Times New Roman"/>
          <w:sz w:val="28"/>
          <w:szCs w:val="28"/>
        </w:rPr>
        <w:t xml:space="preserve">Араб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жазуымен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жазылған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мүралар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Қашқари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, Ж.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Баласағуни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45609" w:rsidRPr="00F067DD" w:rsidRDefault="00745609" w:rsidP="00F067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067DD">
        <w:rPr>
          <w:rFonts w:ascii="Times New Roman" w:hAnsi="Times New Roman" w:cs="Times New Roman"/>
          <w:sz w:val="28"/>
          <w:szCs w:val="28"/>
        </w:rPr>
        <w:t>Латын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жазуы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ену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себептері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латын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жазуының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>.</w:t>
      </w:r>
    </w:p>
    <w:p w:rsidR="00F8769C" w:rsidRPr="00F067DD" w:rsidRDefault="00745609" w:rsidP="00F067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067DD">
        <w:rPr>
          <w:rFonts w:ascii="Times New Roman" w:hAnsi="Times New Roman" w:cs="Times New Roman"/>
          <w:sz w:val="28"/>
          <w:szCs w:val="28"/>
        </w:rPr>
        <w:t>Арамей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жазумен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байланыстылығы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Латын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жазуының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енуінің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себептері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саяси</w:t>
      </w:r>
      <w:proofErr w:type="spellEnd"/>
      <w:r w:rsidRPr="00F0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7DD">
        <w:rPr>
          <w:rFonts w:ascii="Times New Roman" w:hAnsi="Times New Roman" w:cs="Times New Roman"/>
          <w:sz w:val="28"/>
          <w:szCs w:val="28"/>
        </w:rPr>
        <w:t>мәні</w:t>
      </w:r>
      <w:proofErr w:type="spellEnd"/>
    </w:p>
    <w:sectPr w:rsidR="00F8769C" w:rsidRPr="00F06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22C13"/>
    <w:multiLevelType w:val="hybridMultilevel"/>
    <w:tmpl w:val="3D8A4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21"/>
    <w:rsid w:val="00623D96"/>
    <w:rsid w:val="00745609"/>
    <w:rsid w:val="00E954D5"/>
    <w:rsid w:val="00F067DD"/>
    <w:rsid w:val="00F8769C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E582A-F7D8-43B1-85F4-B7C035FA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</dc:creator>
  <cp:lastModifiedBy>Anar Salkinbay</cp:lastModifiedBy>
  <cp:revision>3</cp:revision>
  <dcterms:created xsi:type="dcterms:W3CDTF">2015-09-18T19:23:00Z</dcterms:created>
  <dcterms:modified xsi:type="dcterms:W3CDTF">2020-01-14T14:40:00Z</dcterms:modified>
</cp:coreProperties>
</file>